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A5A75" w14:textId="61593A9B" w:rsidR="00182192" w:rsidRDefault="00832A36" w:rsidP="00832A36">
      <w:pPr>
        <w:pStyle w:val="APAHead1"/>
      </w:pPr>
      <w:r>
        <w:t>Internship Video Evaluation</w:t>
      </w:r>
      <w:r w:rsidR="007B2B68">
        <w:t xml:space="preserve">- Video </w:t>
      </w:r>
      <w:r w:rsidR="00D11EF6" w:rsidRPr="007C259A">
        <w:t>1</w:t>
      </w:r>
      <w:r w:rsidR="00D11EF6" w:rsidRPr="00205A3F">
        <w:t>, 2</w:t>
      </w:r>
      <w:r w:rsidR="00D11EF6">
        <w:t xml:space="preserve">, or </w:t>
      </w:r>
      <w:r w:rsidR="007B2B68" w:rsidRPr="00205A3F">
        <w:rPr>
          <w:highlight w:val="yellow"/>
        </w:rPr>
        <w:t>3</w:t>
      </w:r>
      <w:r w:rsidR="00D11EF6">
        <w:t xml:space="preserve"> (circle)</w:t>
      </w:r>
    </w:p>
    <w:p w14:paraId="63AE4402" w14:textId="06A39C06" w:rsidR="00832A36" w:rsidRPr="00832A36" w:rsidRDefault="00832A36" w:rsidP="00832A36">
      <w:r>
        <w:t xml:space="preserve">Intern name </w:t>
      </w:r>
      <w:r w:rsidRPr="004065E0">
        <w:rPr>
          <w:u w:val="single"/>
        </w:rPr>
        <w:t>__</w:t>
      </w:r>
      <w:r w:rsidR="0085032D">
        <w:rPr>
          <w:u w:val="single"/>
        </w:rPr>
        <w:t>Chloe Smith</w:t>
      </w:r>
      <w:r>
        <w:t>_    Semester _</w:t>
      </w:r>
      <w:r w:rsidR="004065E0" w:rsidRPr="004065E0">
        <w:rPr>
          <w:u w:val="single"/>
        </w:rPr>
        <w:t>Fall, 2022</w:t>
      </w:r>
      <w:r>
        <w:t xml:space="preserve">   Reviewed by _</w:t>
      </w:r>
      <w:r w:rsidR="004065E0" w:rsidRPr="004065E0">
        <w:rPr>
          <w:u w:val="single"/>
        </w:rPr>
        <w:t>Marcus Herrera</w:t>
      </w:r>
      <w:r>
        <w:t>___</w:t>
      </w:r>
      <w:r w:rsidR="008B3EF8">
        <w:t>__________   Date __</w:t>
      </w:r>
      <w:r w:rsidR="007C259A">
        <w:rPr>
          <w:u w:val="single"/>
        </w:rPr>
        <w:t>1</w:t>
      </w:r>
      <w:r w:rsidR="00205A3F">
        <w:rPr>
          <w:u w:val="single"/>
        </w:rPr>
        <w:t>1</w:t>
      </w:r>
      <w:r w:rsidR="004065E0" w:rsidRPr="004065E0">
        <w:rPr>
          <w:u w:val="single"/>
        </w:rPr>
        <w:t>/</w:t>
      </w:r>
      <w:r w:rsidR="00205A3F">
        <w:rPr>
          <w:u w:val="single"/>
        </w:rPr>
        <w:t>19</w:t>
      </w:r>
      <w:r w:rsidR="004065E0" w:rsidRPr="004065E0">
        <w:rPr>
          <w:u w:val="single"/>
        </w:rPr>
        <w:t>/2022</w:t>
      </w:r>
      <w:r w:rsidR="008B3EF8">
        <w:t>_</w:t>
      </w:r>
    </w:p>
    <w:tbl>
      <w:tblPr>
        <w:tblStyle w:val="TableGrid"/>
        <w:tblW w:w="5000" w:type="pct"/>
        <w:tblLook w:val="04A0" w:firstRow="1" w:lastRow="0" w:firstColumn="1" w:lastColumn="0" w:noHBand="0" w:noVBand="1"/>
      </w:tblPr>
      <w:tblGrid>
        <w:gridCol w:w="2536"/>
        <w:gridCol w:w="3556"/>
        <w:gridCol w:w="3770"/>
        <w:gridCol w:w="3290"/>
        <w:gridCol w:w="1238"/>
      </w:tblGrid>
      <w:tr w:rsidR="00832A36" w14:paraId="08547157" w14:textId="77777777" w:rsidTr="00832A36">
        <w:tc>
          <w:tcPr>
            <w:tcW w:w="849" w:type="pct"/>
          </w:tcPr>
          <w:p w14:paraId="7A051205" w14:textId="141E506A" w:rsidR="00832A36" w:rsidRPr="00832A36" w:rsidRDefault="00832A36" w:rsidP="00832A36">
            <w:pPr>
              <w:rPr>
                <w:b/>
              </w:rPr>
            </w:pPr>
            <w:r w:rsidRPr="00832A36">
              <w:rPr>
                <w:b/>
              </w:rPr>
              <w:t>Counseling Skills</w:t>
            </w:r>
          </w:p>
        </w:tc>
        <w:tc>
          <w:tcPr>
            <w:tcW w:w="1244" w:type="pct"/>
          </w:tcPr>
          <w:p w14:paraId="2F9136D7" w14:textId="21347491" w:rsidR="00832A36" w:rsidRDefault="00832A36" w:rsidP="00EB43B2">
            <w:r>
              <w:t>Does not meet target (</w:t>
            </w:r>
            <w:r w:rsidR="00EB43B2">
              <w:t>1</w:t>
            </w:r>
            <w:r>
              <w:t>)</w:t>
            </w:r>
          </w:p>
        </w:tc>
        <w:tc>
          <w:tcPr>
            <w:tcW w:w="1318" w:type="pct"/>
          </w:tcPr>
          <w:p w14:paraId="70F194AB" w14:textId="6E1A0D0A" w:rsidR="00832A36" w:rsidRDefault="00832A36" w:rsidP="00EB43B2">
            <w:r>
              <w:t>Meets target (</w:t>
            </w:r>
            <w:r w:rsidR="00EB43B2">
              <w:t>2</w:t>
            </w:r>
            <w:r>
              <w:t>)</w:t>
            </w:r>
          </w:p>
        </w:tc>
        <w:tc>
          <w:tcPr>
            <w:tcW w:w="1151" w:type="pct"/>
          </w:tcPr>
          <w:p w14:paraId="7EE157A8" w14:textId="75FF4B01" w:rsidR="00832A36" w:rsidRDefault="00832A36" w:rsidP="00EB43B2">
            <w:r>
              <w:t>Exceeds target (</w:t>
            </w:r>
            <w:r w:rsidR="00EB43B2">
              <w:t>3</w:t>
            </w:r>
            <w:r>
              <w:t>)</w:t>
            </w:r>
          </w:p>
        </w:tc>
        <w:tc>
          <w:tcPr>
            <w:tcW w:w="439" w:type="pct"/>
          </w:tcPr>
          <w:p w14:paraId="25ECCBD5" w14:textId="0A2CD13D" w:rsidR="00832A36" w:rsidRDefault="00832A36" w:rsidP="00832A36">
            <w:r>
              <w:t>Grade</w:t>
            </w:r>
          </w:p>
        </w:tc>
      </w:tr>
      <w:tr w:rsidR="00832A36" w14:paraId="502C4ACA" w14:textId="77777777" w:rsidTr="00832A36">
        <w:tc>
          <w:tcPr>
            <w:tcW w:w="849" w:type="pct"/>
          </w:tcPr>
          <w:p w14:paraId="2A8CCA9B" w14:textId="445610A8" w:rsidR="00832A36" w:rsidRPr="00832A36" w:rsidRDefault="00832A36" w:rsidP="00832A36">
            <w:pPr>
              <w:pStyle w:val="ListParagraph"/>
              <w:numPr>
                <w:ilvl w:val="0"/>
                <w:numId w:val="1"/>
              </w:numPr>
              <w:rPr>
                <w:b/>
              </w:rPr>
            </w:pPr>
            <w:r w:rsidRPr="00832A36">
              <w:rPr>
                <w:b/>
              </w:rPr>
              <w:t>Counseling Relationship</w:t>
            </w:r>
          </w:p>
        </w:tc>
        <w:tc>
          <w:tcPr>
            <w:tcW w:w="1244" w:type="pct"/>
          </w:tcPr>
          <w:p w14:paraId="76457864" w14:textId="33D9E461" w:rsidR="00832A36" w:rsidRPr="00EB43B2" w:rsidRDefault="00832A36" w:rsidP="00832A36">
            <w:pPr>
              <w:rPr>
                <w:sz w:val="22"/>
                <w:szCs w:val="22"/>
              </w:rPr>
            </w:pPr>
            <w:r w:rsidRPr="00EB43B2">
              <w:rPr>
                <w:sz w:val="22"/>
                <w:szCs w:val="22"/>
              </w:rPr>
              <w:t>Counselor does not sufficiently develop and deepen the counseling relationship by demonstrating the ability to display positive regard, respect, warmth, non-judgmental attitude, empathy, authenticity, and congruence.</w:t>
            </w:r>
          </w:p>
        </w:tc>
        <w:tc>
          <w:tcPr>
            <w:tcW w:w="1318" w:type="pct"/>
          </w:tcPr>
          <w:p w14:paraId="62289D98" w14:textId="630F5C36" w:rsidR="00832A36" w:rsidRPr="00EB43B2" w:rsidRDefault="00832A36" w:rsidP="00832A36">
            <w:pPr>
              <w:rPr>
                <w:sz w:val="22"/>
                <w:szCs w:val="22"/>
              </w:rPr>
            </w:pPr>
            <w:r w:rsidRPr="00EB43B2">
              <w:rPr>
                <w:sz w:val="22"/>
                <w:szCs w:val="22"/>
              </w:rPr>
              <w:t>Counselor demonstrates an ability to develop and deepen the counseling relationship with the client by displaying positive regard, respect, warmth, non-judgmental attitude, empathy, authenticity, and congruence.</w:t>
            </w:r>
          </w:p>
        </w:tc>
        <w:tc>
          <w:tcPr>
            <w:tcW w:w="1151" w:type="pct"/>
          </w:tcPr>
          <w:p w14:paraId="4B32C76E" w14:textId="37D1DAB0" w:rsidR="00832A36" w:rsidRPr="00EB43B2" w:rsidRDefault="00832A36" w:rsidP="00832A36">
            <w:pPr>
              <w:rPr>
                <w:sz w:val="22"/>
                <w:szCs w:val="22"/>
              </w:rPr>
            </w:pPr>
            <w:r w:rsidRPr="00EB43B2">
              <w:rPr>
                <w:sz w:val="22"/>
                <w:szCs w:val="22"/>
              </w:rPr>
              <w:t>Counselor demonstrates strong ability in establishing counseling relationship. Adept in conveying positive regard, respect, warmth, non-judgmental attitude, empathy, authenticity, and congruence.</w:t>
            </w:r>
          </w:p>
        </w:tc>
        <w:tc>
          <w:tcPr>
            <w:tcW w:w="439" w:type="pct"/>
          </w:tcPr>
          <w:p w14:paraId="7619A06C" w14:textId="7089CC34" w:rsidR="00832A36" w:rsidRDefault="004065E0" w:rsidP="00832A36">
            <w:r>
              <w:t>3</w:t>
            </w:r>
          </w:p>
        </w:tc>
      </w:tr>
      <w:tr w:rsidR="00832A36" w14:paraId="7F418396" w14:textId="77777777" w:rsidTr="00832A36">
        <w:tc>
          <w:tcPr>
            <w:tcW w:w="849" w:type="pct"/>
          </w:tcPr>
          <w:p w14:paraId="4E3E1574" w14:textId="70A5865C" w:rsidR="00832A36" w:rsidRPr="00832A36" w:rsidRDefault="00832A36" w:rsidP="00832A36">
            <w:pPr>
              <w:pStyle w:val="ListParagraph"/>
              <w:numPr>
                <w:ilvl w:val="0"/>
                <w:numId w:val="1"/>
              </w:numPr>
              <w:rPr>
                <w:b/>
              </w:rPr>
            </w:pPr>
            <w:r w:rsidRPr="00832A36">
              <w:rPr>
                <w:b/>
              </w:rPr>
              <w:t>Comprehensive use of skills</w:t>
            </w:r>
          </w:p>
        </w:tc>
        <w:tc>
          <w:tcPr>
            <w:tcW w:w="1244" w:type="pct"/>
          </w:tcPr>
          <w:p w14:paraId="3EC9D676" w14:textId="5C6EC435" w:rsidR="00832A36" w:rsidRPr="00EB43B2" w:rsidRDefault="00832A36" w:rsidP="00832A36">
            <w:pPr>
              <w:rPr>
                <w:sz w:val="22"/>
                <w:szCs w:val="22"/>
              </w:rPr>
            </w:pPr>
            <w:r w:rsidRPr="00EB43B2">
              <w:rPr>
                <w:sz w:val="22"/>
                <w:szCs w:val="22"/>
              </w:rPr>
              <w:t>Range of skills used was too narrow and/or skills incorrectly applied.</w:t>
            </w:r>
          </w:p>
        </w:tc>
        <w:tc>
          <w:tcPr>
            <w:tcW w:w="1318" w:type="pct"/>
          </w:tcPr>
          <w:p w14:paraId="6035461B" w14:textId="3596C4CA" w:rsidR="00832A36" w:rsidRPr="00EB43B2" w:rsidRDefault="00832A36" w:rsidP="00832A36">
            <w:pPr>
              <w:rPr>
                <w:sz w:val="22"/>
                <w:szCs w:val="22"/>
              </w:rPr>
            </w:pPr>
            <w:r w:rsidRPr="00EB43B2">
              <w:rPr>
                <w:sz w:val="22"/>
                <w:szCs w:val="22"/>
              </w:rPr>
              <w:t>Counselor demonstrates the use of a range of counseling skills including open ended questions, summarization, clarification, etc.</w:t>
            </w:r>
          </w:p>
        </w:tc>
        <w:tc>
          <w:tcPr>
            <w:tcW w:w="1151" w:type="pct"/>
          </w:tcPr>
          <w:p w14:paraId="76CF6075" w14:textId="3A1D32D4" w:rsidR="00832A36" w:rsidRPr="00EB43B2" w:rsidRDefault="00832A36" w:rsidP="00832A36">
            <w:pPr>
              <w:rPr>
                <w:sz w:val="22"/>
                <w:szCs w:val="22"/>
              </w:rPr>
            </w:pPr>
            <w:r w:rsidRPr="00EB43B2">
              <w:rPr>
                <w:sz w:val="22"/>
                <w:szCs w:val="22"/>
              </w:rPr>
              <w:t>Counselor demonstrates a strong ability to effectively and appropriately utilize a wide range of counseling skills.</w:t>
            </w:r>
          </w:p>
        </w:tc>
        <w:tc>
          <w:tcPr>
            <w:tcW w:w="439" w:type="pct"/>
          </w:tcPr>
          <w:p w14:paraId="0CB462DE" w14:textId="1C89F781" w:rsidR="00832A36" w:rsidRDefault="00816186" w:rsidP="00832A36">
            <w:r>
              <w:t>2</w:t>
            </w:r>
          </w:p>
        </w:tc>
      </w:tr>
      <w:tr w:rsidR="00832A36" w14:paraId="04DD8F48" w14:textId="77777777" w:rsidTr="00832A36">
        <w:tc>
          <w:tcPr>
            <w:tcW w:w="849" w:type="pct"/>
          </w:tcPr>
          <w:p w14:paraId="0F620064" w14:textId="2B13C19F" w:rsidR="00832A36" w:rsidRPr="00832A36" w:rsidRDefault="00832A36" w:rsidP="00832A36">
            <w:pPr>
              <w:pStyle w:val="ListParagraph"/>
              <w:numPr>
                <w:ilvl w:val="0"/>
                <w:numId w:val="1"/>
              </w:numPr>
              <w:rPr>
                <w:b/>
              </w:rPr>
            </w:pPr>
            <w:r w:rsidRPr="00832A36">
              <w:rPr>
                <w:b/>
              </w:rPr>
              <w:t>Structure and direction of interview</w:t>
            </w:r>
          </w:p>
        </w:tc>
        <w:tc>
          <w:tcPr>
            <w:tcW w:w="1244" w:type="pct"/>
          </w:tcPr>
          <w:p w14:paraId="3DB5A936" w14:textId="5F775877" w:rsidR="00832A36" w:rsidRPr="00EB43B2" w:rsidRDefault="00832A36" w:rsidP="00832A36">
            <w:pPr>
              <w:rPr>
                <w:sz w:val="22"/>
                <w:szCs w:val="22"/>
              </w:rPr>
            </w:pPr>
            <w:r w:rsidRPr="00EB43B2">
              <w:rPr>
                <w:sz w:val="22"/>
                <w:szCs w:val="22"/>
              </w:rPr>
              <w:t>Counselor does not demonstrate the ability to maintain structure, focus, and direction of the interview.</w:t>
            </w:r>
          </w:p>
        </w:tc>
        <w:tc>
          <w:tcPr>
            <w:tcW w:w="1318" w:type="pct"/>
          </w:tcPr>
          <w:p w14:paraId="7D294EE3" w14:textId="56284186" w:rsidR="00832A36" w:rsidRPr="00EB43B2" w:rsidRDefault="00832A36" w:rsidP="00832A36">
            <w:pPr>
              <w:rPr>
                <w:sz w:val="22"/>
                <w:szCs w:val="22"/>
              </w:rPr>
            </w:pPr>
            <w:r w:rsidRPr="00EB43B2">
              <w:rPr>
                <w:sz w:val="22"/>
                <w:szCs w:val="22"/>
              </w:rPr>
              <w:t>Counselor demonstrates the ability to maintain structure, focus, and direction of the interview, proceeding through defined stages, and is able to end session effectively.</w:t>
            </w:r>
          </w:p>
        </w:tc>
        <w:tc>
          <w:tcPr>
            <w:tcW w:w="1151" w:type="pct"/>
          </w:tcPr>
          <w:p w14:paraId="34C4453D" w14:textId="02408165" w:rsidR="00832A36" w:rsidRPr="00EB43B2" w:rsidRDefault="00832A36" w:rsidP="00832A36">
            <w:pPr>
              <w:rPr>
                <w:sz w:val="22"/>
                <w:szCs w:val="22"/>
              </w:rPr>
            </w:pPr>
            <w:r w:rsidRPr="00EB43B2">
              <w:rPr>
                <w:sz w:val="22"/>
                <w:szCs w:val="22"/>
              </w:rPr>
              <w:t>Counselor demonstrates strong ability in creating and maintaining clear structure and productive focus over the course of the interview.</w:t>
            </w:r>
          </w:p>
        </w:tc>
        <w:tc>
          <w:tcPr>
            <w:tcW w:w="439" w:type="pct"/>
          </w:tcPr>
          <w:p w14:paraId="68A108DA" w14:textId="364D1DA8" w:rsidR="00832A36" w:rsidRDefault="0097341F" w:rsidP="00832A36">
            <w:r>
              <w:t>3</w:t>
            </w:r>
          </w:p>
        </w:tc>
      </w:tr>
      <w:tr w:rsidR="00832A36" w14:paraId="17C204B7" w14:textId="77777777" w:rsidTr="00832A36">
        <w:tc>
          <w:tcPr>
            <w:tcW w:w="849" w:type="pct"/>
          </w:tcPr>
          <w:p w14:paraId="42CE68D7" w14:textId="69162DC0" w:rsidR="00832A36" w:rsidRPr="00832A36" w:rsidRDefault="00832A36" w:rsidP="00832A36">
            <w:pPr>
              <w:pStyle w:val="ListParagraph"/>
              <w:numPr>
                <w:ilvl w:val="0"/>
                <w:numId w:val="1"/>
              </w:numPr>
              <w:rPr>
                <w:b/>
              </w:rPr>
            </w:pPr>
            <w:r w:rsidRPr="00832A36">
              <w:rPr>
                <w:b/>
              </w:rPr>
              <w:t>Accurate attention to affect, content, and meaning</w:t>
            </w:r>
          </w:p>
        </w:tc>
        <w:tc>
          <w:tcPr>
            <w:tcW w:w="1244" w:type="pct"/>
          </w:tcPr>
          <w:p w14:paraId="0398D5FA" w14:textId="1629FA68" w:rsidR="00832A36" w:rsidRPr="00EB43B2" w:rsidRDefault="00832A36" w:rsidP="00832A36">
            <w:pPr>
              <w:rPr>
                <w:sz w:val="22"/>
                <w:szCs w:val="22"/>
              </w:rPr>
            </w:pPr>
            <w:r w:rsidRPr="00EB43B2">
              <w:rPr>
                <w:sz w:val="22"/>
                <w:szCs w:val="22"/>
              </w:rPr>
              <w:t>Counselor does not actively, accurately, and/or sufficiently explore and reflect client’s expression of affect, content, or meaning.</w:t>
            </w:r>
          </w:p>
        </w:tc>
        <w:tc>
          <w:tcPr>
            <w:tcW w:w="1318" w:type="pct"/>
          </w:tcPr>
          <w:p w14:paraId="19559171" w14:textId="63BFE6E5" w:rsidR="00832A36" w:rsidRPr="00EB43B2" w:rsidRDefault="00832A36" w:rsidP="00832A36">
            <w:pPr>
              <w:rPr>
                <w:sz w:val="22"/>
                <w:szCs w:val="22"/>
              </w:rPr>
            </w:pPr>
            <w:r w:rsidRPr="00EB43B2">
              <w:rPr>
                <w:sz w:val="22"/>
                <w:szCs w:val="22"/>
              </w:rPr>
              <w:t>Counselor adequately explores and reflects client’s expression of affect, content, or meaning.</w:t>
            </w:r>
          </w:p>
        </w:tc>
        <w:tc>
          <w:tcPr>
            <w:tcW w:w="1151" w:type="pct"/>
          </w:tcPr>
          <w:p w14:paraId="02B969AE" w14:textId="4A952196" w:rsidR="00832A36" w:rsidRPr="00EB43B2" w:rsidRDefault="00832A36" w:rsidP="00832A36">
            <w:pPr>
              <w:rPr>
                <w:sz w:val="22"/>
                <w:szCs w:val="22"/>
              </w:rPr>
            </w:pPr>
            <w:r w:rsidRPr="00EB43B2">
              <w:rPr>
                <w:sz w:val="22"/>
                <w:szCs w:val="22"/>
              </w:rPr>
              <w:t>Counselor demonstrates strong ab</w:t>
            </w:r>
            <w:r w:rsidR="00590E4D" w:rsidRPr="00EB43B2">
              <w:rPr>
                <w:sz w:val="22"/>
                <w:szCs w:val="22"/>
              </w:rPr>
              <w:t>ility in attending to client af</w:t>
            </w:r>
            <w:r w:rsidRPr="00EB43B2">
              <w:rPr>
                <w:sz w:val="22"/>
                <w:szCs w:val="22"/>
              </w:rPr>
              <w:t>fect, content, and meaning as demonstrated by accurate and effective reflection, exploration, and summarization.</w:t>
            </w:r>
          </w:p>
        </w:tc>
        <w:tc>
          <w:tcPr>
            <w:tcW w:w="439" w:type="pct"/>
          </w:tcPr>
          <w:p w14:paraId="1E17F295" w14:textId="03562429" w:rsidR="00832A36" w:rsidRDefault="00816186" w:rsidP="00832A36">
            <w:r>
              <w:t>3</w:t>
            </w:r>
          </w:p>
        </w:tc>
      </w:tr>
      <w:tr w:rsidR="00832A36" w14:paraId="07E6340D" w14:textId="77777777" w:rsidTr="00832A36">
        <w:tc>
          <w:tcPr>
            <w:tcW w:w="849" w:type="pct"/>
          </w:tcPr>
          <w:p w14:paraId="093BAF02" w14:textId="6E83E4D8" w:rsidR="00832A36" w:rsidRPr="00832A36" w:rsidRDefault="00832A36" w:rsidP="00832A36">
            <w:pPr>
              <w:pStyle w:val="ListParagraph"/>
              <w:numPr>
                <w:ilvl w:val="0"/>
                <w:numId w:val="1"/>
              </w:numPr>
              <w:rPr>
                <w:b/>
              </w:rPr>
            </w:pPr>
            <w:r w:rsidRPr="00832A36">
              <w:rPr>
                <w:b/>
              </w:rPr>
              <w:t>Professional Role Skills</w:t>
            </w:r>
          </w:p>
        </w:tc>
        <w:tc>
          <w:tcPr>
            <w:tcW w:w="1244" w:type="pct"/>
          </w:tcPr>
          <w:p w14:paraId="51B5A0FD" w14:textId="5DCA5F2E" w:rsidR="00832A36" w:rsidRPr="00EB43B2" w:rsidRDefault="00832A36" w:rsidP="00832A36">
            <w:pPr>
              <w:rPr>
                <w:sz w:val="22"/>
                <w:szCs w:val="22"/>
              </w:rPr>
            </w:pPr>
            <w:r w:rsidRPr="00EB43B2">
              <w:rPr>
                <w:sz w:val="22"/>
                <w:szCs w:val="22"/>
              </w:rPr>
              <w:t>Counselor does not demonstrate an understanding of professional and ethical behaviors, responsibilities, relationships, and/or demeanor.</w:t>
            </w:r>
          </w:p>
        </w:tc>
        <w:tc>
          <w:tcPr>
            <w:tcW w:w="1318" w:type="pct"/>
          </w:tcPr>
          <w:p w14:paraId="3FEDEBC4" w14:textId="0B86B78D" w:rsidR="00832A36" w:rsidRPr="00EB43B2" w:rsidRDefault="00832A36" w:rsidP="00832A36">
            <w:pPr>
              <w:rPr>
                <w:sz w:val="22"/>
                <w:szCs w:val="22"/>
              </w:rPr>
            </w:pPr>
            <w:r w:rsidRPr="00EB43B2">
              <w:rPr>
                <w:sz w:val="22"/>
                <w:szCs w:val="22"/>
              </w:rPr>
              <w:t>Counselor adequately demonstrates an understanding of professional and ethical behaviors, responsibilities, relationships, and/or demeanor.</w:t>
            </w:r>
          </w:p>
        </w:tc>
        <w:tc>
          <w:tcPr>
            <w:tcW w:w="1151" w:type="pct"/>
          </w:tcPr>
          <w:p w14:paraId="257AA096" w14:textId="1A54D18C" w:rsidR="00832A36" w:rsidRPr="00EB43B2" w:rsidRDefault="00832A36" w:rsidP="00832A36">
            <w:pPr>
              <w:rPr>
                <w:sz w:val="22"/>
                <w:szCs w:val="22"/>
              </w:rPr>
            </w:pPr>
            <w:r w:rsidRPr="00EB43B2">
              <w:rPr>
                <w:sz w:val="22"/>
                <w:szCs w:val="22"/>
              </w:rPr>
              <w:t>Counselor demonstrates a sophisticated understanding of professional and ethical behaviors, responsibilities, relationships, and/or demeanor.</w:t>
            </w:r>
          </w:p>
        </w:tc>
        <w:tc>
          <w:tcPr>
            <w:tcW w:w="439" w:type="pct"/>
          </w:tcPr>
          <w:p w14:paraId="6C6F60EC" w14:textId="173AB957" w:rsidR="00832A36" w:rsidRDefault="00141614" w:rsidP="00832A36">
            <w:r>
              <w:t>3</w:t>
            </w:r>
          </w:p>
        </w:tc>
      </w:tr>
      <w:tr w:rsidR="00832A36" w14:paraId="23C196A1" w14:textId="77777777" w:rsidTr="00832A36">
        <w:tc>
          <w:tcPr>
            <w:tcW w:w="5000" w:type="pct"/>
            <w:gridSpan w:val="5"/>
          </w:tcPr>
          <w:p w14:paraId="142B6C69" w14:textId="716BC778" w:rsidR="00832A36" w:rsidRDefault="00832A36" w:rsidP="00832A36">
            <w:pPr>
              <w:rPr>
                <w:b/>
              </w:rPr>
            </w:pPr>
            <w:r w:rsidRPr="00832A36">
              <w:rPr>
                <w:b/>
              </w:rPr>
              <w:t>Comments</w:t>
            </w:r>
            <w:r w:rsidR="004065E0">
              <w:rPr>
                <w:b/>
              </w:rPr>
              <w:t>:</w:t>
            </w:r>
          </w:p>
          <w:p w14:paraId="1EFE7B01" w14:textId="70034569" w:rsidR="00832A36" w:rsidRPr="00040D58" w:rsidRDefault="004065E0" w:rsidP="00832A36">
            <w:pPr>
              <w:rPr>
                <w:bCs/>
              </w:rPr>
            </w:pPr>
            <w:r>
              <w:rPr>
                <w:bCs/>
              </w:rPr>
              <w:t xml:space="preserve">During this </w:t>
            </w:r>
            <w:r w:rsidR="00352274">
              <w:rPr>
                <w:bCs/>
              </w:rPr>
              <w:t>recording</w:t>
            </w:r>
            <w:r>
              <w:rPr>
                <w:bCs/>
              </w:rPr>
              <w:t xml:space="preserve">, </w:t>
            </w:r>
            <w:r w:rsidR="00816186">
              <w:rPr>
                <w:bCs/>
              </w:rPr>
              <w:t>Chloe</w:t>
            </w:r>
            <w:r w:rsidR="003973C4">
              <w:rPr>
                <w:bCs/>
              </w:rPr>
              <w:t xml:space="preserve"> </w:t>
            </w:r>
            <w:r w:rsidR="0045645D">
              <w:rPr>
                <w:bCs/>
              </w:rPr>
              <w:t xml:space="preserve">established a safe environment by utilizing a warm, supportive, and non-judgmental approach. As the student spoke, Chloe used appropriate questions, tone, pace, and clarification to understand the student’s perspective. The questions asked were relevant, on the student’s level, and used to identify a solution. Also, Chloe demonstrated improved use of student strengths when discussing schedule changes and direction. Moving forward, Chloe is encouraged to </w:t>
            </w:r>
            <w:r w:rsidR="005030A2">
              <w:rPr>
                <w:bCs/>
              </w:rPr>
              <w:t xml:space="preserve">incorporate the student’s build-in supports. This will hopefully allow the student to problem-solve outside of sessions and rely less on the school counselor. </w:t>
            </w:r>
            <w:r w:rsidR="0045645D">
              <w:rPr>
                <w:bCs/>
              </w:rPr>
              <w:t xml:space="preserve"> </w:t>
            </w:r>
          </w:p>
        </w:tc>
      </w:tr>
    </w:tbl>
    <w:p w14:paraId="76C6B367" w14:textId="082327FA" w:rsidR="00EB43B2" w:rsidRPr="00EB43B2" w:rsidRDefault="00EB43B2" w:rsidP="00D11EF6">
      <w:r>
        <w:rPr>
          <w:b/>
        </w:rPr>
        <w:t xml:space="preserve">NOTE:  </w:t>
      </w:r>
      <w:r w:rsidRPr="00EB43B2">
        <w:rPr>
          <w:b/>
        </w:rPr>
        <w:t xml:space="preserve">A </w:t>
      </w:r>
      <w:r>
        <w:rPr>
          <w:b/>
        </w:rPr>
        <w:t xml:space="preserve">score of </w:t>
      </w:r>
      <w:r w:rsidR="00D11EF6">
        <w:rPr>
          <w:b/>
        </w:rPr>
        <w:t xml:space="preserve">9 </w:t>
      </w:r>
      <w:r>
        <w:rPr>
          <w:b/>
        </w:rPr>
        <w:t xml:space="preserve">or higher is needed for successful completion of this assignment.  </w:t>
      </w:r>
      <w:r w:rsidR="007B2B68">
        <w:rPr>
          <w:b/>
        </w:rPr>
        <w:t>A score below a 9</w:t>
      </w:r>
      <w:r w:rsidRPr="00EB43B2">
        <w:rPr>
          <w:b/>
        </w:rPr>
        <w:t xml:space="preserve"> will require an additional video.      </w:t>
      </w:r>
    </w:p>
    <w:p w14:paraId="6EFBAFD0" w14:textId="45CE18EE" w:rsidR="00832A36" w:rsidRPr="00832A36" w:rsidRDefault="008B3EF8" w:rsidP="00EB43B2">
      <w:pPr>
        <w:ind w:left="10440" w:firstLine="360"/>
      </w:pPr>
      <w:r w:rsidRPr="00EB43B2">
        <w:rPr>
          <w:b/>
        </w:rPr>
        <w:t>Total Grade</w:t>
      </w:r>
      <w:r>
        <w:t xml:space="preserve"> ___</w:t>
      </w:r>
      <w:r w:rsidR="00571E60" w:rsidRPr="00571E60">
        <w:rPr>
          <w:u w:val="single"/>
        </w:rPr>
        <w:t>1</w:t>
      </w:r>
      <w:r w:rsidR="00816186">
        <w:rPr>
          <w:u w:val="single"/>
        </w:rPr>
        <w:t>4</w:t>
      </w:r>
      <w:r>
        <w:t>______________</w:t>
      </w:r>
      <w:r w:rsidR="00EB43B2">
        <w:t xml:space="preserve">  </w:t>
      </w:r>
    </w:p>
    <w:sectPr w:rsidR="00832A36" w:rsidRPr="00832A36" w:rsidSect="00832A36">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37461"/>
    <w:multiLevelType w:val="hybridMultilevel"/>
    <w:tmpl w:val="3FE48B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C781919"/>
    <w:multiLevelType w:val="hybridMultilevel"/>
    <w:tmpl w:val="17B0267C"/>
    <w:lvl w:ilvl="0" w:tplc="CE9A6DAE">
      <w:start w:val="8"/>
      <w:numFmt w:val="bullet"/>
      <w:lvlText w:val=""/>
      <w:lvlJc w:val="left"/>
      <w:pPr>
        <w:ind w:left="720" w:hanging="360"/>
      </w:pPr>
      <w:rPr>
        <w:rFonts w:ascii="Symbol" w:eastAsiaTheme="minorHAnsi" w:hAnsi="Symbol"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3551A3"/>
    <w:multiLevelType w:val="hybridMultilevel"/>
    <w:tmpl w:val="50B0D462"/>
    <w:lvl w:ilvl="0" w:tplc="0C7C4A36">
      <w:start w:val="8"/>
      <w:numFmt w:val="bullet"/>
      <w:lvlText w:val=""/>
      <w:lvlJc w:val="left"/>
      <w:pPr>
        <w:ind w:left="720" w:hanging="360"/>
      </w:pPr>
      <w:rPr>
        <w:rFonts w:ascii="Symbol" w:eastAsiaTheme="minorHAnsi" w:hAnsi="Symbol"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3201926">
    <w:abstractNumId w:val="0"/>
  </w:num>
  <w:num w:numId="2" w16cid:durableId="1578788663">
    <w:abstractNumId w:val="1"/>
  </w:num>
  <w:num w:numId="3" w16cid:durableId="4812406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2A36"/>
    <w:rsid w:val="00004A3B"/>
    <w:rsid w:val="00033D3C"/>
    <w:rsid w:val="00040D58"/>
    <w:rsid w:val="00050B5A"/>
    <w:rsid w:val="00053BAE"/>
    <w:rsid w:val="000702DF"/>
    <w:rsid w:val="000B5AA6"/>
    <w:rsid w:val="000D5149"/>
    <w:rsid w:val="000E7092"/>
    <w:rsid w:val="0012358C"/>
    <w:rsid w:val="0012750E"/>
    <w:rsid w:val="001277AC"/>
    <w:rsid w:val="00133B3A"/>
    <w:rsid w:val="00141614"/>
    <w:rsid w:val="00152CE2"/>
    <w:rsid w:val="00156CC3"/>
    <w:rsid w:val="001576B2"/>
    <w:rsid w:val="00182192"/>
    <w:rsid w:val="001863BD"/>
    <w:rsid w:val="001A2EBC"/>
    <w:rsid w:val="001B4276"/>
    <w:rsid w:val="001E6BD0"/>
    <w:rsid w:val="001F3524"/>
    <w:rsid w:val="00205A3F"/>
    <w:rsid w:val="00215E44"/>
    <w:rsid w:val="00221F7E"/>
    <w:rsid w:val="0024723E"/>
    <w:rsid w:val="00250B81"/>
    <w:rsid w:val="0025116C"/>
    <w:rsid w:val="00271896"/>
    <w:rsid w:val="00283EBA"/>
    <w:rsid w:val="00285E15"/>
    <w:rsid w:val="00291D54"/>
    <w:rsid w:val="00296ADF"/>
    <w:rsid w:val="002B3817"/>
    <w:rsid w:val="002C6B58"/>
    <w:rsid w:val="002E3DB1"/>
    <w:rsid w:val="002F0D3B"/>
    <w:rsid w:val="002F61B5"/>
    <w:rsid w:val="00352274"/>
    <w:rsid w:val="00373CC2"/>
    <w:rsid w:val="00380F98"/>
    <w:rsid w:val="00382557"/>
    <w:rsid w:val="003973C4"/>
    <w:rsid w:val="003A6F54"/>
    <w:rsid w:val="003B0692"/>
    <w:rsid w:val="003B5739"/>
    <w:rsid w:val="003B700A"/>
    <w:rsid w:val="003B7BA7"/>
    <w:rsid w:val="003F7511"/>
    <w:rsid w:val="004065E0"/>
    <w:rsid w:val="00434B5F"/>
    <w:rsid w:val="00440468"/>
    <w:rsid w:val="0045645D"/>
    <w:rsid w:val="004678A8"/>
    <w:rsid w:val="00491926"/>
    <w:rsid w:val="004C5571"/>
    <w:rsid w:val="004D0B40"/>
    <w:rsid w:val="004D2500"/>
    <w:rsid w:val="004D6D74"/>
    <w:rsid w:val="004E2970"/>
    <w:rsid w:val="005030A2"/>
    <w:rsid w:val="00523879"/>
    <w:rsid w:val="005265FC"/>
    <w:rsid w:val="0052759F"/>
    <w:rsid w:val="00564AB9"/>
    <w:rsid w:val="00571E60"/>
    <w:rsid w:val="00590E4D"/>
    <w:rsid w:val="005B032F"/>
    <w:rsid w:val="005B2E6C"/>
    <w:rsid w:val="005C3567"/>
    <w:rsid w:val="005C79F4"/>
    <w:rsid w:val="005E06EB"/>
    <w:rsid w:val="005E124E"/>
    <w:rsid w:val="005F7C33"/>
    <w:rsid w:val="00615753"/>
    <w:rsid w:val="00622215"/>
    <w:rsid w:val="006321C2"/>
    <w:rsid w:val="00640DED"/>
    <w:rsid w:val="00643ED6"/>
    <w:rsid w:val="00650F70"/>
    <w:rsid w:val="006D49B1"/>
    <w:rsid w:val="006E4B78"/>
    <w:rsid w:val="006F111F"/>
    <w:rsid w:val="006F15B5"/>
    <w:rsid w:val="00707FDB"/>
    <w:rsid w:val="00711E03"/>
    <w:rsid w:val="00716A3A"/>
    <w:rsid w:val="007211E1"/>
    <w:rsid w:val="00741E34"/>
    <w:rsid w:val="0074240A"/>
    <w:rsid w:val="0074420A"/>
    <w:rsid w:val="00752B7D"/>
    <w:rsid w:val="007630CA"/>
    <w:rsid w:val="007640D6"/>
    <w:rsid w:val="0076740B"/>
    <w:rsid w:val="00791F62"/>
    <w:rsid w:val="007A6485"/>
    <w:rsid w:val="007B092F"/>
    <w:rsid w:val="007B2B68"/>
    <w:rsid w:val="007B4D2A"/>
    <w:rsid w:val="007C259A"/>
    <w:rsid w:val="007C25B9"/>
    <w:rsid w:val="007C49AD"/>
    <w:rsid w:val="007C66C2"/>
    <w:rsid w:val="007D23ED"/>
    <w:rsid w:val="007F3B13"/>
    <w:rsid w:val="008120C8"/>
    <w:rsid w:val="00814670"/>
    <w:rsid w:val="00816186"/>
    <w:rsid w:val="00832A36"/>
    <w:rsid w:val="00835CFC"/>
    <w:rsid w:val="0085032D"/>
    <w:rsid w:val="00864C74"/>
    <w:rsid w:val="0087210A"/>
    <w:rsid w:val="008750CA"/>
    <w:rsid w:val="008969FD"/>
    <w:rsid w:val="008B1B5F"/>
    <w:rsid w:val="008B3EF8"/>
    <w:rsid w:val="008C3047"/>
    <w:rsid w:val="008E1C90"/>
    <w:rsid w:val="00910536"/>
    <w:rsid w:val="00952402"/>
    <w:rsid w:val="0097341F"/>
    <w:rsid w:val="00975E8E"/>
    <w:rsid w:val="00992265"/>
    <w:rsid w:val="009A79FB"/>
    <w:rsid w:val="009B08E3"/>
    <w:rsid w:val="009D538E"/>
    <w:rsid w:val="009E5ADA"/>
    <w:rsid w:val="00A017DE"/>
    <w:rsid w:val="00A05581"/>
    <w:rsid w:val="00A07966"/>
    <w:rsid w:val="00A26CB5"/>
    <w:rsid w:val="00A27391"/>
    <w:rsid w:val="00A30684"/>
    <w:rsid w:val="00A30C13"/>
    <w:rsid w:val="00A33737"/>
    <w:rsid w:val="00A524F6"/>
    <w:rsid w:val="00A650A5"/>
    <w:rsid w:val="00A764D8"/>
    <w:rsid w:val="00A818E0"/>
    <w:rsid w:val="00AB36A5"/>
    <w:rsid w:val="00AB4E2A"/>
    <w:rsid w:val="00AC7349"/>
    <w:rsid w:val="00B17971"/>
    <w:rsid w:val="00B25E6C"/>
    <w:rsid w:val="00B2609E"/>
    <w:rsid w:val="00B3215F"/>
    <w:rsid w:val="00B41A07"/>
    <w:rsid w:val="00B8002E"/>
    <w:rsid w:val="00B912D7"/>
    <w:rsid w:val="00B954DB"/>
    <w:rsid w:val="00BA2B0A"/>
    <w:rsid w:val="00BB62F5"/>
    <w:rsid w:val="00BD3374"/>
    <w:rsid w:val="00BD5E90"/>
    <w:rsid w:val="00BE0CE2"/>
    <w:rsid w:val="00BF45DD"/>
    <w:rsid w:val="00C221D4"/>
    <w:rsid w:val="00C2658B"/>
    <w:rsid w:val="00C3159A"/>
    <w:rsid w:val="00C32DE0"/>
    <w:rsid w:val="00C83D60"/>
    <w:rsid w:val="00C9738C"/>
    <w:rsid w:val="00CC0CE3"/>
    <w:rsid w:val="00CC19A4"/>
    <w:rsid w:val="00D0485F"/>
    <w:rsid w:val="00D0573D"/>
    <w:rsid w:val="00D11EF6"/>
    <w:rsid w:val="00D24D34"/>
    <w:rsid w:val="00D567DB"/>
    <w:rsid w:val="00D57772"/>
    <w:rsid w:val="00DC167E"/>
    <w:rsid w:val="00DD0177"/>
    <w:rsid w:val="00DD2BC5"/>
    <w:rsid w:val="00DD3326"/>
    <w:rsid w:val="00DD3C3F"/>
    <w:rsid w:val="00DD77F8"/>
    <w:rsid w:val="00DF04C2"/>
    <w:rsid w:val="00E0460A"/>
    <w:rsid w:val="00E27ABA"/>
    <w:rsid w:val="00E6761E"/>
    <w:rsid w:val="00E7018A"/>
    <w:rsid w:val="00E80460"/>
    <w:rsid w:val="00E930A7"/>
    <w:rsid w:val="00EB43B2"/>
    <w:rsid w:val="00EB7480"/>
    <w:rsid w:val="00EB77EE"/>
    <w:rsid w:val="00ED07AD"/>
    <w:rsid w:val="00ED0890"/>
    <w:rsid w:val="00ED3FC2"/>
    <w:rsid w:val="00F02995"/>
    <w:rsid w:val="00F06F19"/>
    <w:rsid w:val="00F41DCD"/>
    <w:rsid w:val="00F45364"/>
    <w:rsid w:val="00F54F72"/>
    <w:rsid w:val="00F7697F"/>
    <w:rsid w:val="00F90E01"/>
    <w:rsid w:val="00FB28FA"/>
    <w:rsid w:val="00FE0A86"/>
    <w:rsid w:val="00FF730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AA3D5E"/>
  <w15:chartTrackingRefBased/>
  <w15:docId w15:val="{46D0FD35-3BC3-4845-B0F6-19D4DAE45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6321C2"/>
  </w:style>
  <w:style w:type="paragraph" w:styleId="Heading1">
    <w:name w:val="heading 1"/>
    <w:basedOn w:val="Normal"/>
    <w:next w:val="Normal"/>
    <w:link w:val="Heading1Char"/>
    <w:uiPriority w:val="9"/>
    <w:qFormat/>
    <w:rsid w:val="006321C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6321C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AStyle">
    <w:name w:val="APA Style"/>
    <w:basedOn w:val="Normal"/>
    <w:link w:val="APAStyleChar"/>
    <w:qFormat/>
    <w:rsid w:val="006321C2"/>
    <w:pPr>
      <w:spacing w:line="480" w:lineRule="auto"/>
      <w:ind w:firstLine="720"/>
    </w:pPr>
    <w:rPr>
      <w:rFonts w:cs="Times New Roman"/>
    </w:rPr>
  </w:style>
  <w:style w:type="character" w:customStyle="1" w:styleId="APAStyleChar">
    <w:name w:val="APA Style Char"/>
    <w:basedOn w:val="DefaultParagraphFont"/>
    <w:link w:val="APAStyle"/>
    <w:rsid w:val="006321C2"/>
    <w:rPr>
      <w:rFonts w:ascii="Times New Roman" w:hAnsi="Times New Roman" w:cs="Times New Roman"/>
      <w:sz w:val="24"/>
      <w:szCs w:val="24"/>
    </w:rPr>
  </w:style>
  <w:style w:type="paragraph" w:customStyle="1" w:styleId="APATitle">
    <w:name w:val="APA Title"/>
    <w:basedOn w:val="Title"/>
    <w:next w:val="APANormal"/>
    <w:link w:val="APATitleChar"/>
    <w:uiPriority w:val="1"/>
    <w:qFormat/>
    <w:rsid w:val="006321C2"/>
    <w:pPr>
      <w:spacing w:line="480" w:lineRule="auto"/>
      <w:jc w:val="center"/>
    </w:pPr>
    <w:rPr>
      <w:rFonts w:ascii="Times New Roman" w:hAnsi="Times New Roman"/>
      <w:sz w:val="24"/>
    </w:rPr>
  </w:style>
  <w:style w:type="character" w:customStyle="1" w:styleId="APATitleChar">
    <w:name w:val="APA Title Char"/>
    <w:basedOn w:val="TitleChar"/>
    <w:link w:val="APATitle"/>
    <w:uiPriority w:val="1"/>
    <w:rsid w:val="006321C2"/>
    <w:rPr>
      <w:rFonts w:ascii="Times New Roman" w:eastAsiaTheme="majorEastAsia" w:hAnsi="Times New Roman" w:cstheme="majorBidi"/>
      <w:spacing w:val="-10"/>
      <w:kern w:val="28"/>
      <w:sz w:val="24"/>
      <w:szCs w:val="56"/>
    </w:rPr>
  </w:style>
  <w:style w:type="paragraph" w:styleId="Title">
    <w:name w:val="Title"/>
    <w:basedOn w:val="Normal"/>
    <w:next w:val="Normal"/>
    <w:link w:val="TitleChar"/>
    <w:uiPriority w:val="10"/>
    <w:qFormat/>
    <w:rsid w:val="006321C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321C2"/>
    <w:rPr>
      <w:rFonts w:asciiTheme="majorHAnsi" w:eastAsiaTheme="majorEastAsia" w:hAnsiTheme="majorHAnsi" w:cstheme="majorBidi"/>
      <w:spacing w:val="-10"/>
      <w:kern w:val="28"/>
      <w:sz w:val="56"/>
      <w:szCs w:val="56"/>
    </w:rPr>
  </w:style>
  <w:style w:type="paragraph" w:customStyle="1" w:styleId="APAHead1">
    <w:name w:val="APA Head 1"/>
    <w:basedOn w:val="Heading1"/>
    <w:next w:val="APANormal"/>
    <w:autoRedefine/>
    <w:qFormat/>
    <w:rsid w:val="006321C2"/>
    <w:pPr>
      <w:spacing w:before="0" w:line="480" w:lineRule="auto"/>
      <w:jc w:val="center"/>
    </w:pPr>
    <w:rPr>
      <w:rFonts w:ascii="Times New Roman" w:hAnsi="Times New Roman"/>
      <w:b/>
      <w:color w:val="auto"/>
      <w:sz w:val="24"/>
    </w:rPr>
  </w:style>
  <w:style w:type="character" w:customStyle="1" w:styleId="Heading1Char">
    <w:name w:val="Heading 1 Char"/>
    <w:basedOn w:val="DefaultParagraphFont"/>
    <w:link w:val="Heading1"/>
    <w:uiPriority w:val="9"/>
    <w:rsid w:val="006321C2"/>
    <w:rPr>
      <w:rFonts w:asciiTheme="majorHAnsi" w:eastAsiaTheme="majorEastAsia" w:hAnsiTheme="majorHAnsi" w:cstheme="majorBidi"/>
      <w:color w:val="2F5496" w:themeColor="accent1" w:themeShade="BF"/>
      <w:sz w:val="32"/>
      <w:szCs w:val="32"/>
    </w:rPr>
  </w:style>
  <w:style w:type="paragraph" w:customStyle="1" w:styleId="APAHeading2">
    <w:name w:val="APA Heading 2"/>
    <w:basedOn w:val="Heading2"/>
    <w:next w:val="APANormal"/>
    <w:autoRedefine/>
    <w:qFormat/>
    <w:rsid w:val="006321C2"/>
    <w:pPr>
      <w:spacing w:line="480" w:lineRule="auto"/>
    </w:pPr>
    <w:rPr>
      <w:rFonts w:ascii="Times New Roman" w:hAnsi="Times New Roman"/>
      <w:b/>
      <w:color w:val="auto"/>
      <w:sz w:val="24"/>
    </w:rPr>
  </w:style>
  <w:style w:type="character" w:customStyle="1" w:styleId="Heading2Char">
    <w:name w:val="Heading 2 Char"/>
    <w:basedOn w:val="DefaultParagraphFont"/>
    <w:link w:val="Heading2"/>
    <w:uiPriority w:val="9"/>
    <w:semiHidden/>
    <w:rsid w:val="006321C2"/>
    <w:rPr>
      <w:rFonts w:asciiTheme="majorHAnsi" w:eastAsiaTheme="majorEastAsia" w:hAnsiTheme="majorHAnsi" w:cstheme="majorBidi"/>
      <w:color w:val="2F5496" w:themeColor="accent1" w:themeShade="BF"/>
      <w:sz w:val="26"/>
      <w:szCs w:val="26"/>
    </w:rPr>
  </w:style>
  <w:style w:type="paragraph" w:customStyle="1" w:styleId="APANormal">
    <w:name w:val="APA Normal"/>
    <w:basedOn w:val="Normal"/>
    <w:autoRedefine/>
    <w:qFormat/>
    <w:rsid w:val="006321C2"/>
    <w:pPr>
      <w:spacing w:after="0" w:line="480" w:lineRule="auto"/>
      <w:ind w:firstLine="720"/>
    </w:pPr>
  </w:style>
  <w:style w:type="paragraph" w:customStyle="1" w:styleId="APAreferences">
    <w:name w:val="APA references"/>
    <w:basedOn w:val="Normal"/>
    <w:link w:val="APAreferencesChar"/>
    <w:qFormat/>
    <w:rsid w:val="006321C2"/>
    <w:pPr>
      <w:spacing w:after="0" w:line="480" w:lineRule="auto"/>
      <w:ind w:left="720" w:hanging="720"/>
    </w:pPr>
    <w:rPr>
      <w:rFonts w:cs="Times New Roman"/>
    </w:rPr>
  </w:style>
  <w:style w:type="character" w:customStyle="1" w:styleId="APAreferencesChar">
    <w:name w:val="APA references Char"/>
    <w:basedOn w:val="DefaultParagraphFont"/>
    <w:link w:val="APAreferences"/>
    <w:rsid w:val="006321C2"/>
    <w:rPr>
      <w:rFonts w:ascii="Times New Roman" w:hAnsi="Times New Roman" w:cs="Times New Roman"/>
      <w:sz w:val="24"/>
      <w:szCs w:val="24"/>
    </w:rPr>
  </w:style>
  <w:style w:type="table" w:styleId="TableGrid">
    <w:name w:val="Table Grid"/>
    <w:basedOn w:val="TableNormal"/>
    <w:uiPriority w:val="39"/>
    <w:rsid w:val="00832A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2A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Pages>
  <Words>515</Words>
  <Characters>2938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Weber</dc:creator>
  <cp:keywords/>
  <dc:description/>
  <cp:lastModifiedBy>Marcus Herrera</cp:lastModifiedBy>
  <cp:revision>3</cp:revision>
  <cp:lastPrinted>2019-08-27T15:13:00Z</cp:lastPrinted>
  <dcterms:created xsi:type="dcterms:W3CDTF">2022-11-22T14:31:00Z</dcterms:created>
  <dcterms:modified xsi:type="dcterms:W3CDTF">2022-11-22T15:03:00Z</dcterms:modified>
</cp:coreProperties>
</file>